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F4" w:rsidRDefault="00FD0225" w:rsidP="00E93BF4">
      <w:pPr>
        <w:pStyle w:val="Default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ОПРОСНЫЙ ЛИСТ</w:t>
      </w:r>
    </w:p>
    <w:bookmarkEnd w:id="0"/>
    <w:p w:rsidR="00FD0225" w:rsidRPr="00E93BF4" w:rsidRDefault="00FD0225" w:rsidP="00E93BF4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оценки регулирующего воздействия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Контактная информация: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>Наименование организации</w:t>
      </w:r>
      <w:r w:rsidR="00FD0225">
        <w:rPr>
          <w:sz w:val="28"/>
          <w:szCs w:val="28"/>
        </w:rPr>
        <w:t>______________________________________________</w:t>
      </w:r>
      <w:r w:rsidRPr="00E93BF4">
        <w:rPr>
          <w:sz w:val="28"/>
          <w:szCs w:val="28"/>
        </w:rPr>
        <w:t xml:space="preserve"> 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Сфера деятельности </w:t>
      </w:r>
      <w:proofErr w:type="gramStart"/>
      <w:r w:rsidRPr="00E93BF4">
        <w:rPr>
          <w:sz w:val="28"/>
          <w:szCs w:val="28"/>
        </w:rPr>
        <w:t>организац</w:t>
      </w:r>
      <w:r w:rsidR="00FD0225">
        <w:rPr>
          <w:sz w:val="28"/>
          <w:szCs w:val="28"/>
        </w:rPr>
        <w:t>и</w:t>
      </w:r>
      <w:r w:rsidRPr="00E93BF4">
        <w:rPr>
          <w:sz w:val="28"/>
          <w:szCs w:val="28"/>
        </w:rPr>
        <w:t>и</w:t>
      </w:r>
      <w:r w:rsidR="00FD0225">
        <w:rPr>
          <w:sz w:val="28"/>
          <w:szCs w:val="28"/>
        </w:rPr>
        <w:t>:</w:t>
      </w:r>
      <w:r w:rsidRPr="00E93BF4">
        <w:rPr>
          <w:sz w:val="28"/>
          <w:szCs w:val="28"/>
        </w:rPr>
        <w:t>_</w:t>
      </w:r>
      <w:proofErr w:type="gramEnd"/>
      <w:r w:rsidRPr="00E93BF4">
        <w:rPr>
          <w:sz w:val="28"/>
          <w:szCs w:val="28"/>
        </w:rPr>
        <w:t xml:space="preserve">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Ф.И.О. контактного лица_________________________________________________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Номер контактного телефона 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Адрес электронной почты________________________________________________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1. Какое, по Вашей оценке, общее количество субъектов предпринимательской деятельности затронет предлагаемое нормативное правовое регулирование?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3BF4" w:rsidRPr="00E93BF4" w:rsidTr="00E93BF4">
        <w:tc>
          <w:tcPr>
            <w:tcW w:w="9912" w:type="dxa"/>
          </w:tcPr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>3. Какие полезные эффекты (для муниципального образования, общества, субъектов предпринимательской деятельности</w:t>
      </w:r>
      <w:r w:rsidR="00230577">
        <w:rPr>
          <w:sz w:val="28"/>
          <w:szCs w:val="28"/>
        </w:rPr>
        <w:t xml:space="preserve"> и т.</w:t>
      </w:r>
      <w:r w:rsidRPr="00E93BF4">
        <w:rPr>
          <w:sz w:val="28"/>
          <w:szCs w:val="28"/>
        </w:rPr>
        <w:t xml:space="preserve">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tabs>
          <w:tab w:val="right" w:pos="9922"/>
        </w:tabs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5. Оцените, приведет ли принятие проекта нормативного правового акта </w:t>
      </w:r>
      <w:r w:rsidRPr="00E93BF4">
        <w:rPr>
          <w:color w:val="auto"/>
          <w:sz w:val="28"/>
          <w:szCs w:val="28"/>
        </w:rPr>
        <w:t>к</w:t>
      </w:r>
    </w:p>
    <w:p w:rsidR="00E93BF4" w:rsidRPr="00E93BF4" w:rsidRDefault="00E93BF4" w:rsidP="00E93BF4">
      <w:pPr>
        <w:pStyle w:val="Default"/>
        <w:pageBreakBefore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lastRenderedPageBreak/>
        <w:t xml:space="preserve">увеличению числа муниципальных служащих?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деятельности? Приведите проекты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7. Содержит ли проект нормативного правового акта нормы на практике невыполнимые? Приведите примеры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BF4"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F4" w:rsidRPr="00E93BF4" w:rsidSect="00E93BF4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4"/>
    <w:rsid w:val="00230577"/>
    <w:rsid w:val="00687804"/>
    <w:rsid w:val="00876262"/>
    <w:rsid w:val="00AA4253"/>
    <w:rsid w:val="00E93BF4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812B-C58C-4166-88EC-A2C81B4A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exif_MSED_46ef08554d5aa687f56e1f2736fe0d1272bcf7e76ba179afffc8d80b3ae68524</dc:description>
  <cp:lastModifiedBy>Ксения Андрюшина</cp:lastModifiedBy>
  <cp:revision>2</cp:revision>
  <cp:lastPrinted>2019-07-31T11:43:00Z</cp:lastPrinted>
  <dcterms:created xsi:type="dcterms:W3CDTF">2019-07-31T11:43:00Z</dcterms:created>
  <dcterms:modified xsi:type="dcterms:W3CDTF">2019-07-31T11:43:00Z</dcterms:modified>
</cp:coreProperties>
</file>